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6B5D" w:rsidRDefault="00156B5D" w:rsidP="001972EF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1559"/>
        <w:gridCol w:w="3969"/>
      </w:tblGrid>
      <w:tr w:rsidR="00156B5D" w:rsidRPr="00797EAB" w:rsidTr="003A7461">
        <w:tc>
          <w:tcPr>
            <w:tcW w:w="4219" w:type="dxa"/>
          </w:tcPr>
          <w:p w:rsidR="00156B5D" w:rsidRPr="00797EAB" w:rsidRDefault="00156B5D" w:rsidP="00FB66E3">
            <w:pPr>
              <w:rPr>
                <w:rFonts w:ascii="Times New Roman" w:hAnsi="Times New Roman"/>
                <w:sz w:val="24"/>
                <w:szCs w:val="24"/>
              </w:rPr>
            </w:pPr>
            <w:r w:rsidRPr="00797EAB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559" w:type="dxa"/>
          </w:tcPr>
          <w:p w:rsidR="00156B5D" w:rsidRPr="00797EAB" w:rsidRDefault="00156B5D" w:rsidP="00FB66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56B5D" w:rsidRPr="00797EAB" w:rsidRDefault="00156B5D" w:rsidP="00747AD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63C3C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:rsidR="00835F39" w:rsidRDefault="00835F39" w:rsidP="00156B5D">
      <w:pPr>
        <w:rPr>
          <w:rFonts w:ascii="Times New Roman" w:hAnsi="Times New Roman"/>
          <w:sz w:val="24"/>
          <w:szCs w:val="24"/>
        </w:rPr>
      </w:pPr>
    </w:p>
    <w:p w:rsidR="00835F39" w:rsidRPr="00797EAB" w:rsidRDefault="00835F39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63C3C" w:rsidRDefault="00156B5D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763C3C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:rsidR="00156B5D" w:rsidRPr="00763C3C" w:rsidRDefault="00156B5D" w:rsidP="00156B5D">
      <w:pPr>
        <w:rPr>
          <w:sz w:val="24"/>
          <w:szCs w:val="24"/>
        </w:rPr>
      </w:pPr>
    </w:p>
    <w:p w:rsidR="00156B5D" w:rsidRPr="00763C3C" w:rsidRDefault="00156B5D" w:rsidP="003A7461">
      <w:pPr>
        <w:jc w:val="center"/>
        <w:rPr>
          <w:rFonts w:ascii="Times New Roman" w:hAnsi="Times New Roman"/>
          <w:sz w:val="24"/>
          <w:szCs w:val="24"/>
        </w:rPr>
      </w:pPr>
      <w:r w:rsidRPr="00763C3C">
        <w:rPr>
          <w:rFonts w:ascii="Times New Roman" w:hAnsi="Times New Roman"/>
          <w:sz w:val="24"/>
          <w:szCs w:val="24"/>
        </w:rPr>
        <w:t xml:space="preserve">на </w:t>
      </w:r>
      <w:r w:rsidR="00810CD3">
        <w:rPr>
          <w:rFonts w:ascii="Times New Roman" w:hAnsi="Times New Roman"/>
          <w:sz w:val="24"/>
          <w:szCs w:val="24"/>
          <w:shd w:val="clear" w:color="auto" w:fill="FFFFFF"/>
        </w:rPr>
        <w:t>поставку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6A1568">
        <w:rPr>
          <w:rFonts w:ascii="Times New Roman" w:hAnsi="Times New Roman"/>
          <w:b/>
          <w:i/>
          <w:sz w:val="24"/>
          <w:szCs w:val="24"/>
          <w:u w:val="single"/>
          <w:shd w:val="clear" w:color="auto" w:fill="FFFFFF"/>
        </w:rPr>
        <w:t>Элементов к колонне 206С-101 и 206С-201</w:t>
      </w:r>
      <w:r w:rsidR="0052740B">
        <w:rPr>
          <w:rFonts w:ascii="Times New Roman" w:hAnsi="Times New Roman"/>
          <w:b/>
          <w:i/>
          <w:sz w:val="24"/>
          <w:szCs w:val="24"/>
          <w:u w:val="single"/>
          <w:shd w:val="clear" w:color="auto" w:fill="FFFFFF"/>
        </w:rPr>
        <w:t xml:space="preserve">  </w:t>
      </w:r>
    </w:p>
    <w:p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:rsidR="001972EF" w:rsidRPr="00797EAB" w:rsidRDefault="001972EF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jc w:val="center"/>
        <w:rPr>
          <w:rFonts w:ascii="Times New Roman" w:hAnsi="Times New Roman"/>
          <w:sz w:val="28"/>
          <w:szCs w:val="28"/>
        </w:rPr>
        <w:sectPr w:rsidR="00156B5D" w:rsidSect="00FB66E3">
          <w:foot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797EAB">
        <w:rPr>
          <w:rFonts w:ascii="Times New Roman" w:hAnsi="Times New Roman"/>
          <w:sz w:val="24"/>
          <w:szCs w:val="24"/>
        </w:rPr>
        <w:t>г. Тюмень</w:t>
      </w:r>
    </w:p>
    <w:tbl>
      <w:tblPr>
        <w:tblW w:w="99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927"/>
        <w:gridCol w:w="6383"/>
      </w:tblGrid>
      <w:tr w:rsidR="003A7461" w:rsidRPr="00E370D0" w:rsidTr="0051463D">
        <w:trPr>
          <w:trHeight w:val="556"/>
        </w:trPr>
        <w:tc>
          <w:tcPr>
            <w:tcW w:w="597" w:type="dxa"/>
          </w:tcPr>
          <w:p w:rsidR="003A7461" w:rsidRPr="008F21D2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A7461" w:rsidRPr="002075F3" w:rsidRDefault="003A746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поставки</w:t>
            </w:r>
          </w:p>
        </w:tc>
        <w:tc>
          <w:tcPr>
            <w:tcW w:w="6383" w:type="dxa"/>
          </w:tcPr>
          <w:p w:rsidR="003A7461" w:rsidRDefault="003A7461" w:rsidP="006A1568">
            <w:pPr>
              <w:pStyle w:val="2"/>
              <w:rPr>
                <w:lang w:val="ru-RU" w:eastAsia="ru-RU"/>
              </w:rPr>
            </w:pPr>
            <w:r w:rsidRPr="003A7461">
              <w:rPr>
                <w:lang w:val="ru-RU" w:eastAsia="ru-RU"/>
              </w:rPr>
              <w:t xml:space="preserve">Поставка </w:t>
            </w:r>
            <w:r w:rsidR="006A1568">
              <w:rPr>
                <w:i/>
                <w:u w:val="single"/>
                <w:shd w:val="clear" w:color="auto" w:fill="FFFFFF"/>
                <w:lang w:val="ru-RU"/>
              </w:rPr>
              <w:t>Элементов к колонне 206С-101 и 206С-201</w:t>
            </w:r>
            <w:r w:rsidR="0052740B" w:rsidRPr="00A74FAB">
              <w:rPr>
                <w:lang w:val="ru-RU" w:eastAsia="ru-RU"/>
              </w:rPr>
              <w:t xml:space="preserve"> </w:t>
            </w:r>
            <w:r w:rsidRPr="003A7461">
              <w:rPr>
                <w:lang w:val="ru-RU" w:eastAsia="ru-RU"/>
              </w:rPr>
              <w:t>для нужд филиала ООО «РУСИНВЕСТ» - «ТНПЗ» (г. Тюмень)</w:t>
            </w:r>
          </w:p>
        </w:tc>
      </w:tr>
      <w:tr w:rsidR="00B2510D" w:rsidRPr="00E370D0" w:rsidTr="0051463D">
        <w:trPr>
          <w:trHeight w:val="556"/>
        </w:trPr>
        <w:tc>
          <w:tcPr>
            <w:tcW w:w="597" w:type="dxa"/>
          </w:tcPr>
          <w:p w:rsidR="00B2510D" w:rsidRPr="008F21D2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2510D" w:rsidRPr="002075F3" w:rsidRDefault="00B2510D" w:rsidP="00B2510D">
            <w:pPr>
              <w:rPr>
                <w:rFonts w:ascii="Times New Roman" w:hAnsi="Times New Roman"/>
                <w:sz w:val="24"/>
                <w:szCs w:val="24"/>
              </w:rPr>
            </w:pPr>
            <w:r w:rsidRPr="002075F3">
              <w:rPr>
                <w:rFonts w:ascii="Times New Roman" w:hAnsi="Times New Roman"/>
                <w:sz w:val="24"/>
                <w:szCs w:val="24"/>
              </w:rPr>
              <w:t>Предприятие-заказчик</w:t>
            </w:r>
          </w:p>
          <w:p w:rsidR="00B2510D" w:rsidRDefault="00B2510D" w:rsidP="002E57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3" w:type="dxa"/>
          </w:tcPr>
          <w:p w:rsidR="00B2510D" w:rsidRPr="002075F3" w:rsidRDefault="00B2510D" w:rsidP="00B2510D">
            <w:pPr>
              <w:pStyle w:val="2"/>
              <w:rPr>
                <w:lang w:val="ru-RU" w:eastAsia="ru-RU"/>
              </w:rPr>
            </w:pPr>
            <w:r>
              <w:rPr>
                <w:lang w:val="ru-RU" w:eastAsia="ru-RU"/>
              </w:rPr>
              <w:t>ФИЛИАЛ ООО «РУСИНВЕСТ»-«ТНПЗ»</w:t>
            </w:r>
          </w:p>
          <w:p w:rsidR="00B2510D" w:rsidRPr="003A7461" w:rsidRDefault="00B2510D" w:rsidP="002E5756">
            <w:pPr>
              <w:pStyle w:val="2"/>
              <w:rPr>
                <w:lang w:val="ru-RU" w:eastAsia="ru-RU"/>
              </w:rPr>
            </w:pPr>
          </w:p>
        </w:tc>
      </w:tr>
      <w:tr w:rsidR="00156B5D" w:rsidRPr="00E370D0" w:rsidTr="008040AA">
        <w:trPr>
          <w:trHeight w:val="841"/>
        </w:trPr>
        <w:tc>
          <w:tcPr>
            <w:tcW w:w="597" w:type="dxa"/>
          </w:tcPr>
          <w:p w:rsidR="00156B5D" w:rsidRPr="008F21D2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56B5D" w:rsidRPr="002075F3" w:rsidRDefault="00B2510D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3A7461">
              <w:rPr>
                <w:rFonts w:ascii="Times New Roman" w:hAnsi="Times New Roman"/>
                <w:sz w:val="24"/>
                <w:szCs w:val="24"/>
              </w:rPr>
              <w:t>есто поставки</w:t>
            </w:r>
          </w:p>
        </w:tc>
        <w:tc>
          <w:tcPr>
            <w:tcW w:w="6383" w:type="dxa"/>
          </w:tcPr>
          <w:p w:rsidR="00156B5D" w:rsidRPr="002075F3" w:rsidRDefault="00434E8C" w:rsidP="002E57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625047</w:t>
            </w:r>
            <w:r w:rsidR="00156B5D" w:rsidRPr="002075F3">
              <w:rPr>
                <w:sz w:val="24"/>
                <w:szCs w:val="24"/>
              </w:rPr>
              <w:t xml:space="preserve">, Тюменская область, </w:t>
            </w:r>
          </w:p>
          <w:p w:rsidR="00156B5D" w:rsidRPr="003A7461" w:rsidRDefault="00156B5D" w:rsidP="002E5756">
            <w:pPr>
              <w:rPr>
                <w:sz w:val="24"/>
                <w:szCs w:val="24"/>
              </w:rPr>
            </w:pPr>
            <w:r w:rsidRPr="002075F3">
              <w:rPr>
                <w:sz w:val="24"/>
                <w:szCs w:val="24"/>
              </w:rPr>
              <w:t>г. Тюмень, 6-й км. Старого Тобольского тракта, 20</w:t>
            </w:r>
          </w:p>
        </w:tc>
      </w:tr>
      <w:tr w:rsidR="00B2510D" w:rsidRPr="00E370D0" w:rsidTr="008040AA">
        <w:trPr>
          <w:trHeight w:val="555"/>
        </w:trPr>
        <w:tc>
          <w:tcPr>
            <w:tcW w:w="597" w:type="dxa"/>
          </w:tcPr>
          <w:p w:rsidR="00B2510D" w:rsidRPr="008F21D2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2510D" w:rsidRDefault="008F21D2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2510D">
              <w:rPr>
                <w:rFonts w:ascii="Times New Roman" w:hAnsi="Times New Roman"/>
                <w:sz w:val="24"/>
                <w:szCs w:val="24"/>
              </w:rPr>
              <w:t>рок поставки</w:t>
            </w:r>
          </w:p>
        </w:tc>
        <w:tc>
          <w:tcPr>
            <w:tcW w:w="6383" w:type="dxa"/>
          </w:tcPr>
          <w:p w:rsidR="00B2510D" w:rsidRDefault="006A1568" w:rsidP="006A1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май</w:t>
            </w:r>
            <w:r w:rsidR="004F7A07" w:rsidRPr="004F7A07">
              <w:rPr>
                <w:sz w:val="24"/>
                <w:szCs w:val="24"/>
                <w:u w:val="single"/>
              </w:rPr>
              <w:t xml:space="preserve"> 202</w:t>
            </w:r>
            <w:r>
              <w:rPr>
                <w:sz w:val="24"/>
                <w:szCs w:val="24"/>
                <w:u w:val="single"/>
              </w:rPr>
              <w:t>3</w:t>
            </w:r>
            <w:r w:rsidR="004F7A07" w:rsidRPr="004F7A07">
              <w:rPr>
                <w:sz w:val="24"/>
                <w:szCs w:val="24"/>
                <w:u w:val="single"/>
              </w:rPr>
              <w:t>г.</w:t>
            </w:r>
            <w:r w:rsidR="004F7A07">
              <w:rPr>
                <w:sz w:val="24"/>
                <w:szCs w:val="24"/>
              </w:rPr>
              <w:t xml:space="preserve"> </w:t>
            </w:r>
          </w:p>
        </w:tc>
      </w:tr>
      <w:tr w:rsidR="003A7461" w:rsidRPr="00E370D0" w:rsidTr="0051463D">
        <w:trPr>
          <w:trHeight w:val="404"/>
        </w:trPr>
        <w:tc>
          <w:tcPr>
            <w:tcW w:w="597" w:type="dxa"/>
          </w:tcPr>
          <w:p w:rsidR="003A7461" w:rsidRPr="008F21D2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A7461" w:rsidRPr="002075F3" w:rsidRDefault="003A746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Аналоги</w:t>
            </w:r>
          </w:p>
        </w:tc>
        <w:tc>
          <w:tcPr>
            <w:tcW w:w="6383" w:type="dxa"/>
          </w:tcPr>
          <w:p w:rsidR="002E5756" w:rsidRDefault="003A7461" w:rsidP="00A74FAB">
            <w:pPr>
              <w:pStyle w:val="2"/>
            </w:pPr>
            <w:r w:rsidRPr="002E5756">
              <w:rPr>
                <w:u w:val="single"/>
                <w:lang w:val="ru-RU" w:eastAsia="ru-RU"/>
              </w:rPr>
              <w:t>Предусмотрены</w:t>
            </w:r>
          </w:p>
          <w:p w:rsidR="002E5756" w:rsidRPr="002E5756" w:rsidRDefault="002E5756" w:rsidP="002E5756">
            <w:pPr>
              <w:pStyle w:val="2"/>
              <w:rPr>
                <w:sz w:val="20"/>
                <w:lang w:val="ru-RU" w:eastAsia="ru-RU"/>
              </w:rPr>
            </w:pPr>
            <w:r w:rsidRPr="002E5756">
              <w:rPr>
                <w:sz w:val="20"/>
                <w:lang w:val="ru-RU" w:eastAsia="ru-RU"/>
              </w:rPr>
              <w:t>- Паспорт качества;</w:t>
            </w:r>
          </w:p>
          <w:p w:rsidR="002E5756" w:rsidRPr="002E5756" w:rsidRDefault="002E5756" w:rsidP="002E5756">
            <w:pPr>
              <w:rPr>
                <w:szCs w:val="24"/>
              </w:rPr>
            </w:pPr>
            <w:r w:rsidRPr="002E5756">
              <w:rPr>
                <w:szCs w:val="24"/>
              </w:rPr>
              <w:t>- Сертификат соответствия.</w:t>
            </w:r>
          </w:p>
          <w:p w:rsidR="002E5756" w:rsidRPr="002E5756" w:rsidRDefault="002E5756" w:rsidP="002E5756">
            <w:r w:rsidRPr="002E5756">
              <w:rPr>
                <w:szCs w:val="24"/>
              </w:rPr>
              <w:t>Техническими специалистами будет проведена оценка на соответствие предлагаемой продукции. В случае несоответствия потребностям Общества заявки таких участников будут отклонены</w:t>
            </w:r>
          </w:p>
        </w:tc>
      </w:tr>
      <w:tr w:rsidR="00156B5D" w:rsidRPr="004F7A07" w:rsidTr="0051463D">
        <w:trPr>
          <w:trHeight w:val="838"/>
        </w:trPr>
        <w:tc>
          <w:tcPr>
            <w:tcW w:w="597" w:type="dxa"/>
          </w:tcPr>
          <w:p w:rsidR="00156B5D" w:rsidRPr="008F21D2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56B5D" w:rsidRPr="00E370D0" w:rsidRDefault="002E5756" w:rsidP="002E5756">
            <w:pPr>
              <w:tabs>
                <w:tab w:val="left" w:pos="21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Марка, НТД (При отсутствии требуемые показатели качества)</w:t>
            </w:r>
          </w:p>
        </w:tc>
        <w:tc>
          <w:tcPr>
            <w:tcW w:w="6383" w:type="dxa"/>
            <w:shd w:val="clear" w:color="auto" w:fill="FFFFFF"/>
          </w:tcPr>
          <w:p w:rsidR="001B47D0" w:rsidRPr="001B47D0" w:rsidRDefault="001B47D0" w:rsidP="001B47D0">
            <w:pPr>
              <w:pStyle w:val="a6"/>
              <w:numPr>
                <w:ilvl w:val="0"/>
                <w:numId w:val="29"/>
              </w:numPr>
              <w:tabs>
                <w:tab w:val="left" w:pos="367"/>
              </w:tabs>
              <w:ind w:left="225" w:hanging="225"/>
              <w:rPr>
                <w:rFonts w:ascii="Times New Roman" w:hAnsi="Times New Roman"/>
                <w:b/>
                <w:i/>
                <w:u w:val="single"/>
                <w:shd w:val="clear" w:color="auto" w:fill="FFFFFF"/>
              </w:rPr>
            </w:pPr>
            <w:r w:rsidRPr="001B47D0">
              <w:rPr>
                <w:rFonts w:ascii="Times New Roman" w:hAnsi="Times New Roman"/>
                <w:b/>
                <w:i/>
                <w:u w:val="single"/>
                <w:shd w:val="clear" w:color="auto" w:fill="FFFFFF"/>
              </w:rPr>
              <w:t>Колонна-</w:t>
            </w:r>
            <w:proofErr w:type="spellStart"/>
            <w:r w:rsidRPr="001B47D0">
              <w:rPr>
                <w:rFonts w:ascii="Times New Roman" w:hAnsi="Times New Roman"/>
                <w:b/>
                <w:i/>
                <w:u w:val="single"/>
                <w:shd w:val="clear" w:color="auto" w:fill="FFFFFF"/>
              </w:rPr>
              <w:t>десорбер</w:t>
            </w:r>
            <w:proofErr w:type="spellEnd"/>
            <w:r w:rsidRPr="001B47D0">
              <w:rPr>
                <w:rFonts w:ascii="Times New Roman" w:hAnsi="Times New Roman"/>
                <w:b/>
                <w:i/>
                <w:u w:val="single"/>
                <w:shd w:val="clear" w:color="auto" w:fill="FFFFFF"/>
              </w:rPr>
              <w:t xml:space="preserve"> регенерации насыщенного раствора МДЭА 206С101 (КД 1221.3460.00.000)</w:t>
            </w:r>
          </w:p>
          <w:p w:rsidR="006A1568" w:rsidRPr="001B47D0" w:rsidRDefault="001B47D0" w:rsidP="00BA796A">
            <w:pPr>
              <w:pStyle w:val="a6"/>
              <w:numPr>
                <w:ilvl w:val="0"/>
                <w:numId w:val="29"/>
              </w:numPr>
              <w:tabs>
                <w:tab w:val="left" w:pos="225"/>
              </w:tabs>
              <w:ind w:left="508" w:hanging="508"/>
              <w:rPr>
                <w:rFonts w:ascii="Times New Roman" w:hAnsi="Times New Roman"/>
                <w:b/>
                <w:i/>
                <w:u w:val="single"/>
                <w:shd w:val="clear" w:color="auto" w:fill="FFFFFF"/>
              </w:rPr>
            </w:pPr>
            <w:r w:rsidRPr="001B47D0">
              <w:rPr>
                <w:rFonts w:ascii="Times New Roman" w:hAnsi="Times New Roman"/>
                <w:b/>
                <w:i/>
                <w:u w:val="single"/>
                <w:shd w:val="clear" w:color="auto" w:fill="FFFFFF"/>
              </w:rPr>
              <w:t xml:space="preserve">Колонна </w:t>
            </w:r>
            <w:proofErr w:type="spellStart"/>
            <w:r w:rsidRPr="001B47D0">
              <w:rPr>
                <w:rFonts w:ascii="Times New Roman" w:hAnsi="Times New Roman"/>
                <w:b/>
                <w:i/>
                <w:u w:val="single"/>
                <w:shd w:val="clear" w:color="auto" w:fill="FFFFFF"/>
              </w:rPr>
              <w:t>отпарки</w:t>
            </w:r>
            <w:proofErr w:type="spellEnd"/>
            <w:r w:rsidRPr="001B47D0">
              <w:rPr>
                <w:rFonts w:ascii="Times New Roman" w:hAnsi="Times New Roman"/>
                <w:b/>
                <w:i/>
                <w:u w:val="single"/>
                <w:shd w:val="clear" w:color="auto" w:fill="FFFFFF"/>
              </w:rPr>
              <w:t xml:space="preserve"> кислой воды 206С201 (КД 1221.3461.00.000)</w:t>
            </w:r>
          </w:p>
          <w:p w:rsidR="006A1568" w:rsidRPr="00BA796A" w:rsidRDefault="006A1568" w:rsidP="00BA796A">
            <w:pPr>
              <w:tabs>
                <w:tab w:val="left" w:pos="367"/>
              </w:tabs>
              <w:ind w:left="650"/>
              <w:rPr>
                <w:rFonts w:ascii="Times New Roman" w:hAnsi="Times New Roman"/>
                <w:i/>
                <w:u w:val="single"/>
                <w:shd w:val="clear" w:color="auto" w:fill="FFFFFF"/>
              </w:rPr>
            </w:pPr>
          </w:p>
        </w:tc>
      </w:tr>
      <w:tr w:rsidR="00BA796A" w:rsidRPr="00E370D0" w:rsidTr="0051463D">
        <w:trPr>
          <w:trHeight w:val="364"/>
        </w:trPr>
        <w:tc>
          <w:tcPr>
            <w:tcW w:w="597" w:type="dxa"/>
          </w:tcPr>
          <w:p w:rsidR="00BA796A" w:rsidRPr="004F7A07" w:rsidRDefault="00BA796A" w:rsidP="00BA796A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A796A" w:rsidRPr="00E370D0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383" w:type="dxa"/>
            <w:shd w:val="clear" w:color="auto" w:fill="FFFFFF"/>
          </w:tcPr>
          <w:p w:rsidR="00BA796A" w:rsidRPr="00BA796A" w:rsidRDefault="00BA796A" w:rsidP="00BA796A">
            <w:pPr>
              <w:pStyle w:val="a6"/>
              <w:numPr>
                <w:ilvl w:val="0"/>
                <w:numId w:val="30"/>
              </w:numPr>
              <w:tabs>
                <w:tab w:val="left" w:pos="367"/>
              </w:tabs>
              <w:ind w:left="225" w:hanging="225"/>
              <w:rPr>
                <w:rFonts w:ascii="Times New Roman" w:hAnsi="Times New Roman"/>
                <w:b/>
                <w:i/>
                <w:u w:val="single"/>
                <w:shd w:val="clear" w:color="auto" w:fill="FFFFFF"/>
              </w:rPr>
            </w:pPr>
            <w:r w:rsidRPr="00BA796A">
              <w:rPr>
                <w:rFonts w:ascii="Times New Roman" w:hAnsi="Times New Roman"/>
                <w:b/>
                <w:i/>
                <w:u w:val="single"/>
                <w:shd w:val="clear" w:color="auto" w:fill="FFFFFF"/>
              </w:rPr>
              <w:t>Колонна-</w:t>
            </w:r>
            <w:proofErr w:type="spellStart"/>
            <w:r w:rsidRPr="00BA796A">
              <w:rPr>
                <w:rFonts w:ascii="Times New Roman" w:hAnsi="Times New Roman"/>
                <w:b/>
                <w:i/>
                <w:u w:val="single"/>
                <w:shd w:val="clear" w:color="auto" w:fill="FFFFFF"/>
              </w:rPr>
              <w:t>десорбер</w:t>
            </w:r>
            <w:proofErr w:type="spellEnd"/>
            <w:r w:rsidRPr="00BA796A">
              <w:rPr>
                <w:rFonts w:ascii="Times New Roman" w:hAnsi="Times New Roman"/>
                <w:b/>
                <w:i/>
                <w:u w:val="single"/>
                <w:shd w:val="clear" w:color="auto" w:fill="FFFFFF"/>
              </w:rPr>
              <w:t xml:space="preserve"> регенерации насыщенного раствора МДЭА 206С101 (КД 1221.3460.00.000)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rFonts w:ascii="Times New Roman" w:hAnsi="Times New Roman"/>
                <w:i/>
                <w:u w:val="single"/>
                <w:shd w:val="clear" w:color="auto" w:fill="FFFFFF"/>
              </w:rPr>
            </w:pPr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>Полотно 1 колонны 206С-101 12Х18Н10</w:t>
            </w:r>
            <w:proofErr w:type="gramStart"/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>Т  -</w:t>
            </w:r>
            <w:proofErr w:type="gramEnd"/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>4шт;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rFonts w:ascii="Times New Roman" w:hAnsi="Times New Roman"/>
                <w:i/>
                <w:u w:val="single"/>
                <w:shd w:val="clear" w:color="auto" w:fill="FFFFFF"/>
              </w:rPr>
            </w:pPr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 xml:space="preserve">Полотно 2 колонны 206С-101 12Х18Н10Т – 4шт; 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rFonts w:ascii="Times New Roman" w:hAnsi="Times New Roman"/>
                <w:i/>
                <w:u w:val="single"/>
                <w:shd w:val="clear" w:color="auto" w:fill="FFFFFF"/>
              </w:rPr>
            </w:pPr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 xml:space="preserve">Полотно 3 колонны 206С-101 12Х18Н10Т – 8шт; 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rFonts w:ascii="Times New Roman" w:hAnsi="Times New Roman"/>
                <w:i/>
                <w:u w:val="single"/>
                <w:shd w:val="clear" w:color="auto" w:fill="FFFFFF"/>
              </w:rPr>
            </w:pPr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 xml:space="preserve">Полотно 4 колонны 206С-101 12Х18Н10Т – 4шт; 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rFonts w:ascii="Times New Roman" w:hAnsi="Times New Roman"/>
                <w:i/>
                <w:u w:val="single"/>
                <w:shd w:val="clear" w:color="auto" w:fill="FFFFFF"/>
              </w:rPr>
            </w:pPr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 xml:space="preserve">Полотно 5 колонны 206С-101 12Х18Н10Т -4шт; 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rFonts w:ascii="Times New Roman" w:hAnsi="Times New Roman"/>
                <w:i/>
                <w:u w:val="single"/>
                <w:shd w:val="clear" w:color="auto" w:fill="FFFFFF"/>
              </w:rPr>
            </w:pPr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 xml:space="preserve">Клин поз.25 12Х18Н10Т – 50шт; 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rFonts w:ascii="Times New Roman" w:hAnsi="Times New Roman"/>
                <w:i/>
                <w:u w:val="single"/>
                <w:shd w:val="clear" w:color="auto" w:fill="FFFFFF"/>
              </w:rPr>
            </w:pPr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 xml:space="preserve">Ушко под клин поз.26 12Х18Н10Т – 50шт; 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rFonts w:ascii="Times New Roman" w:hAnsi="Times New Roman"/>
                <w:i/>
                <w:u w:val="single"/>
                <w:shd w:val="clear" w:color="auto" w:fill="FFFFFF"/>
              </w:rPr>
            </w:pPr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 xml:space="preserve">Прихват </w:t>
            </w:r>
            <w:proofErr w:type="spellStart"/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>разноплечий</w:t>
            </w:r>
            <w:proofErr w:type="spellEnd"/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 xml:space="preserve"> поз.27 12Х18Н10Т – 50шт; 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rFonts w:ascii="Times New Roman" w:hAnsi="Times New Roman"/>
                <w:i/>
                <w:u w:val="single"/>
                <w:shd w:val="clear" w:color="auto" w:fill="FFFFFF"/>
              </w:rPr>
            </w:pPr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 xml:space="preserve">Прихват равноплечий поз.28 12Х18Н10Т – 50шт; 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rFonts w:ascii="Times New Roman" w:hAnsi="Times New Roman"/>
                <w:i/>
                <w:u w:val="single"/>
                <w:shd w:val="clear" w:color="auto" w:fill="FFFFFF"/>
              </w:rPr>
            </w:pPr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 xml:space="preserve">Шайба под </w:t>
            </w:r>
            <w:proofErr w:type="gramStart"/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>прихват  поз</w:t>
            </w:r>
            <w:proofErr w:type="gramEnd"/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 xml:space="preserve">.29 12Х18Н10Т – 50шт; 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rFonts w:ascii="Times New Roman" w:hAnsi="Times New Roman"/>
                <w:i/>
                <w:u w:val="single"/>
                <w:shd w:val="clear" w:color="auto" w:fill="FFFFFF"/>
              </w:rPr>
            </w:pPr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 xml:space="preserve">Шайба </w:t>
            </w:r>
            <w:proofErr w:type="gramStart"/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>угловая  поз</w:t>
            </w:r>
            <w:proofErr w:type="gramEnd"/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 xml:space="preserve">.30 12Х18Н10Т – 50шт; 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rFonts w:ascii="Times New Roman" w:hAnsi="Times New Roman"/>
                <w:i/>
                <w:u w:val="single"/>
                <w:shd w:val="clear" w:color="auto" w:fill="FFFFFF"/>
              </w:rPr>
            </w:pPr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 xml:space="preserve">Шайба с отбойником поз.31 12Х18Н10Т – 50шт; 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rFonts w:ascii="Times New Roman" w:hAnsi="Times New Roman"/>
                <w:i/>
                <w:u w:val="single"/>
                <w:shd w:val="clear" w:color="auto" w:fill="FFFFFF"/>
              </w:rPr>
            </w:pPr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 xml:space="preserve">Шайба с носиком под </w:t>
            </w:r>
            <w:proofErr w:type="gramStart"/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>прихват  поз</w:t>
            </w:r>
            <w:proofErr w:type="gramEnd"/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 xml:space="preserve">.32 12Х18Н10Т- 50 </w:t>
            </w:r>
            <w:proofErr w:type="spellStart"/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>шт</w:t>
            </w:r>
            <w:proofErr w:type="spellEnd"/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 xml:space="preserve">; </w:t>
            </w:r>
          </w:p>
          <w:p w:rsidR="00BA796A" w:rsidRPr="001B47D0" w:rsidRDefault="00BA796A" w:rsidP="00BA796A">
            <w:pPr>
              <w:tabs>
                <w:tab w:val="left" w:pos="367"/>
              </w:tabs>
              <w:ind w:left="650"/>
              <w:rPr>
                <w:rFonts w:ascii="Times New Roman" w:hAnsi="Times New Roman"/>
                <w:i/>
                <w:u w:val="single"/>
                <w:shd w:val="clear" w:color="auto" w:fill="FFFFFF"/>
              </w:rPr>
            </w:pPr>
            <w:r w:rsidRPr="001B47D0">
              <w:rPr>
                <w:rFonts w:ascii="Times New Roman" w:hAnsi="Times New Roman"/>
                <w:i/>
                <w:u w:val="single"/>
                <w:shd w:val="clear" w:color="auto" w:fill="FFFFFF"/>
              </w:rPr>
              <w:t>Гайка М10.6Н. 12Х18Н10Т – 50шт;</w:t>
            </w:r>
          </w:p>
          <w:p w:rsidR="00BA796A" w:rsidRPr="00BA796A" w:rsidRDefault="00BA796A" w:rsidP="00BA796A">
            <w:pPr>
              <w:pStyle w:val="a6"/>
              <w:numPr>
                <w:ilvl w:val="0"/>
                <w:numId w:val="30"/>
              </w:numPr>
              <w:tabs>
                <w:tab w:val="left" w:pos="225"/>
              </w:tabs>
              <w:ind w:left="367" w:hanging="367"/>
              <w:rPr>
                <w:rFonts w:ascii="Times New Roman" w:hAnsi="Times New Roman"/>
                <w:b/>
                <w:i/>
                <w:u w:val="single"/>
                <w:shd w:val="clear" w:color="auto" w:fill="FFFFFF"/>
              </w:rPr>
            </w:pPr>
            <w:r w:rsidRPr="00BA796A">
              <w:rPr>
                <w:rFonts w:ascii="Times New Roman" w:hAnsi="Times New Roman"/>
                <w:b/>
                <w:i/>
                <w:u w:val="single"/>
                <w:shd w:val="clear" w:color="auto" w:fill="FFFFFF"/>
              </w:rPr>
              <w:t xml:space="preserve">Колонна </w:t>
            </w:r>
            <w:proofErr w:type="spellStart"/>
            <w:r w:rsidRPr="00BA796A">
              <w:rPr>
                <w:rFonts w:ascii="Times New Roman" w:hAnsi="Times New Roman"/>
                <w:b/>
                <w:i/>
                <w:u w:val="single"/>
                <w:shd w:val="clear" w:color="auto" w:fill="FFFFFF"/>
              </w:rPr>
              <w:t>отпарки</w:t>
            </w:r>
            <w:proofErr w:type="spellEnd"/>
            <w:r w:rsidRPr="00BA796A">
              <w:rPr>
                <w:rFonts w:ascii="Times New Roman" w:hAnsi="Times New Roman"/>
                <w:b/>
                <w:i/>
                <w:u w:val="single"/>
                <w:shd w:val="clear" w:color="auto" w:fill="FFFFFF"/>
              </w:rPr>
              <w:t xml:space="preserve"> кислой воды 206С201 (КД 1221.3461.00.000)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bCs/>
                <w:i/>
                <w:color w:val="000000"/>
                <w:u w:val="single"/>
              </w:rPr>
            </w:pPr>
            <w:r w:rsidRPr="00BA796A">
              <w:rPr>
                <w:bCs/>
                <w:i/>
                <w:color w:val="000000"/>
                <w:u w:val="single"/>
              </w:rPr>
              <w:t xml:space="preserve">Полотно 1 колонны 206С201 10Х17Н13М2Т – 13шт; 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bCs/>
                <w:i/>
                <w:color w:val="000000"/>
                <w:u w:val="single"/>
              </w:rPr>
            </w:pPr>
            <w:r w:rsidRPr="00BA796A">
              <w:rPr>
                <w:bCs/>
                <w:i/>
                <w:color w:val="000000"/>
                <w:u w:val="single"/>
              </w:rPr>
              <w:t xml:space="preserve">Полотно 2 колонны 206С201 10Х17Н13М2Т – 13шт; 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bCs/>
                <w:i/>
                <w:color w:val="000000"/>
                <w:u w:val="single"/>
              </w:rPr>
            </w:pPr>
            <w:r w:rsidRPr="00BA796A">
              <w:rPr>
                <w:bCs/>
                <w:i/>
                <w:color w:val="000000"/>
                <w:u w:val="single"/>
              </w:rPr>
              <w:t xml:space="preserve">Полотно 3 колонны 206С201 10Х17Н13М2Т – 13шт; 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bCs/>
                <w:i/>
                <w:color w:val="000000"/>
                <w:u w:val="single"/>
              </w:rPr>
            </w:pPr>
            <w:r w:rsidRPr="00BA796A">
              <w:rPr>
                <w:bCs/>
                <w:i/>
                <w:color w:val="000000"/>
                <w:u w:val="single"/>
              </w:rPr>
              <w:t xml:space="preserve">Клин поз.25 10Х17Н13М2Т – 110шт; 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bCs/>
                <w:i/>
                <w:color w:val="000000"/>
                <w:u w:val="single"/>
              </w:rPr>
            </w:pPr>
            <w:r w:rsidRPr="00BA796A">
              <w:rPr>
                <w:bCs/>
                <w:i/>
                <w:color w:val="000000"/>
                <w:u w:val="single"/>
              </w:rPr>
              <w:t xml:space="preserve">Ушко под клин поз.26 10Х17Н13М2Т – 110шт; 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bCs/>
                <w:i/>
                <w:color w:val="000000"/>
                <w:u w:val="single"/>
              </w:rPr>
            </w:pPr>
            <w:r w:rsidRPr="00BA796A">
              <w:rPr>
                <w:bCs/>
                <w:i/>
                <w:color w:val="000000"/>
                <w:u w:val="single"/>
              </w:rPr>
              <w:t xml:space="preserve">Прихват </w:t>
            </w:r>
            <w:proofErr w:type="spellStart"/>
            <w:r w:rsidRPr="00BA796A">
              <w:rPr>
                <w:bCs/>
                <w:i/>
                <w:color w:val="000000"/>
                <w:u w:val="single"/>
              </w:rPr>
              <w:t>разноплечий</w:t>
            </w:r>
            <w:proofErr w:type="spellEnd"/>
            <w:r w:rsidRPr="00BA796A">
              <w:rPr>
                <w:bCs/>
                <w:i/>
                <w:color w:val="000000"/>
                <w:u w:val="single"/>
              </w:rPr>
              <w:t xml:space="preserve"> поз.27 10Х17Н13М2Т – 60шт; 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bCs/>
                <w:i/>
                <w:color w:val="000000"/>
                <w:u w:val="single"/>
              </w:rPr>
            </w:pPr>
            <w:r w:rsidRPr="00BA796A">
              <w:rPr>
                <w:bCs/>
                <w:i/>
                <w:color w:val="000000"/>
                <w:u w:val="single"/>
              </w:rPr>
              <w:t xml:space="preserve">Прихват равноплечий поз.28 10Х17Н13М2Т – 130шт; 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bCs/>
                <w:i/>
                <w:color w:val="000000"/>
                <w:u w:val="single"/>
              </w:rPr>
            </w:pPr>
            <w:r w:rsidRPr="00BA796A">
              <w:rPr>
                <w:bCs/>
                <w:i/>
                <w:color w:val="000000"/>
                <w:u w:val="single"/>
              </w:rPr>
              <w:t xml:space="preserve">Шайба под </w:t>
            </w:r>
            <w:proofErr w:type="gramStart"/>
            <w:r w:rsidRPr="00BA796A">
              <w:rPr>
                <w:bCs/>
                <w:i/>
                <w:color w:val="000000"/>
                <w:u w:val="single"/>
              </w:rPr>
              <w:t>прихват  поз</w:t>
            </w:r>
            <w:proofErr w:type="gramEnd"/>
            <w:r w:rsidRPr="00BA796A">
              <w:rPr>
                <w:bCs/>
                <w:i/>
                <w:color w:val="000000"/>
                <w:u w:val="single"/>
              </w:rPr>
              <w:t xml:space="preserve">.29 10Х17Н13М2Т – 50шт; 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bCs/>
                <w:i/>
                <w:color w:val="000000"/>
                <w:u w:val="single"/>
              </w:rPr>
            </w:pPr>
            <w:r w:rsidRPr="00BA796A">
              <w:rPr>
                <w:bCs/>
                <w:i/>
                <w:color w:val="000000"/>
                <w:u w:val="single"/>
              </w:rPr>
              <w:t xml:space="preserve">Шайба </w:t>
            </w:r>
            <w:proofErr w:type="gramStart"/>
            <w:r w:rsidRPr="00BA796A">
              <w:rPr>
                <w:bCs/>
                <w:i/>
                <w:color w:val="000000"/>
                <w:u w:val="single"/>
              </w:rPr>
              <w:t>угловая  поз</w:t>
            </w:r>
            <w:proofErr w:type="gramEnd"/>
            <w:r w:rsidRPr="00BA796A">
              <w:rPr>
                <w:bCs/>
                <w:i/>
                <w:color w:val="000000"/>
                <w:u w:val="single"/>
              </w:rPr>
              <w:t xml:space="preserve">.30 10Х17Н13М2Т – 110шт; </w:t>
            </w:r>
          </w:p>
          <w:p w:rsidR="00BA796A" w:rsidRDefault="00BA796A" w:rsidP="00BA796A">
            <w:pPr>
              <w:tabs>
                <w:tab w:val="left" w:pos="367"/>
              </w:tabs>
              <w:ind w:left="650"/>
              <w:rPr>
                <w:bCs/>
                <w:i/>
                <w:color w:val="000000"/>
                <w:u w:val="single"/>
              </w:rPr>
            </w:pPr>
            <w:r w:rsidRPr="00BA796A">
              <w:rPr>
                <w:bCs/>
                <w:i/>
                <w:color w:val="000000"/>
                <w:u w:val="single"/>
              </w:rPr>
              <w:t xml:space="preserve">Шайба с отбойником поз.31 10Х17Н13М2Т – 125шт; </w:t>
            </w:r>
          </w:p>
          <w:p w:rsidR="00BA796A" w:rsidRPr="00BA796A" w:rsidRDefault="00BA796A" w:rsidP="00BA796A">
            <w:pPr>
              <w:tabs>
                <w:tab w:val="left" w:pos="367"/>
              </w:tabs>
              <w:ind w:left="650"/>
              <w:rPr>
                <w:rFonts w:ascii="Times New Roman" w:hAnsi="Times New Roman"/>
                <w:i/>
                <w:u w:val="single"/>
                <w:shd w:val="clear" w:color="auto" w:fill="FFFFFF"/>
              </w:rPr>
            </w:pPr>
            <w:r w:rsidRPr="00BA796A">
              <w:rPr>
                <w:bCs/>
                <w:i/>
                <w:color w:val="000000"/>
                <w:u w:val="single"/>
              </w:rPr>
              <w:t>Гайка М10.6Н.12Х18Н10Т – 300шт.</w:t>
            </w:r>
          </w:p>
        </w:tc>
      </w:tr>
      <w:tr w:rsidR="00BA796A" w:rsidRPr="00E370D0" w:rsidTr="0051463D">
        <w:trPr>
          <w:trHeight w:val="385"/>
        </w:trPr>
        <w:tc>
          <w:tcPr>
            <w:tcW w:w="597" w:type="dxa"/>
          </w:tcPr>
          <w:p w:rsidR="00BA796A" w:rsidRPr="008F21D2" w:rsidRDefault="00BA796A" w:rsidP="00BA796A">
            <w:pPr>
              <w:pStyle w:val="a6"/>
              <w:numPr>
                <w:ilvl w:val="0"/>
                <w:numId w:val="3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A796A" w:rsidRPr="00E370D0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Тара</w:t>
            </w:r>
          </w:p>
        </w:tc>
        <w:tc>
          <w:tcPr>
            <w:tcW w:w="6383" w:type="dxa"/>
          </w:tcPr>
          <w:p w:rsidR="00BA796A" w:rsidRPr="00F63848" w:rsidRDefault="00BA796A" w:rsidP="00BA796A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A796A" w:rsidRPr="00E370D0" w:rsidTr="0051463D">
        <w:trPr>
          <w:trHeight w:val="385"/>
        </w:trPr>
        <w:tc>
          <w:tcPr>
            <w:tcW w:w="597" w:type="dxa"/>
          </w:tcPr>
          <w:p w:rsidR="00BA796A" w:rsidRPr="008F21D2" w:rsidRDefault="00BA796A" w:rsidP="00BA796A">
            <w:pPr>
              <w:pStyle w:val="a6"/>
              <w:numPr>
                <w:ilvl w:val="0"/>
                <w:numId w:val="3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A796A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хранению</w:t>
            </w:r>
          </w:p>
        </w:tc>
        <w:tc>
          <w:tcPr>
            <w:tcW w:w="6383" w:type="dxa"/>
          </w:tcPr>
          <w:p w:rsidR="00BA796A" w:rsidRPr="00F63848" w:rsidRDefault="00BA796A" w:rsidP="00BA796A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A796A" w:rsidRPr="00E370D0" w:rsidTr="0051463D">
        <w:trPr>
          <w:trHeight w:val="385"/>
        </w:trPr>
        <w:tc>
          <w:tcPr>
            <w:tcW w:w="597" w:type="dxa"/>
          </w:tcPr>
          <w:p w:rsidR="00BA796A" w:rsidRPr="008F21D2" w:rsidRDefault="00BA796A" w:rsidP="00BA796A">
            <w:pPr>
              <w:pStyle w:val="a6"/>
              <w:numPr>
                <w:ilvl w:val="0"/>
                <w:numId w:val="3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A796A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сопроводительной документации</w:t>
            </w:r>
          </w:p>
        </w:tc>
        <w:tc>
          <w:tcPr>
            <w:tcW w:w="6383" w:type="dxa"/>
          </w:tcPr>
          <w:p w:rsidR="00BA796A" w:rsidRPr="00F63848" w:rsidRDefault="00BA796A" w:rsidP="00BA796A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A796A" w:rsidRPr="00E370D0" w:rsidTr="0051463D">
        <w:trPr>
          <w:trHeight w:val="505"/>
        </w:trPr>
        <w:tc>
          <w:tcPr>
            <w:tcW w:w="597" w:type="dxa"/>
          </w:tcPr>
          <w:p w:rsidR="00BA796A" w:rsidRPr="008F21D2" w:rsidRDefault="00BA796A" w:rsidP="00BA796A">
            <w:pPr>
              <w:pStyle w:val="a6"/>
              <w:numPr>
                <w:ilvl w:val="0"/>
                <w:numId w:val="3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A796A" w:rsidRPr="00E370D0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 w:rsidRPr="0051463D">
              <w:rPr>
                <w:rFonts w:ascii="Times New Roman" w:hAnsi="Times New Roman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6383" w:type="dxa"/>
          </w:tcPr>
          <w:p w:rsidR="00BA796A" w:rsidRPr="00E370D0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A796A" w:rsidRPr="00E370D0" w:rsidTr="0051463D">
        <w:trPr>
          <w:trHeight w:val="505"/>
        </w:trPr>
        <w:tc>
          <w:tcPr>
            <w:tcW w:w="597" w:type="dxa"/>
          </w:tcPr>
          <w:p w:rsidR="00BA796A" w:rsidRPr="008F21D2" w:rsidRDefault="00BA796A" w:rsidP="00BA796A">
            <w:pPr>
              <w:pStyle w:val="a6"/>
              <w:numPr>
                <w:ilvl w:val="0"/>
                <w:numId w:val="3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A796A" w:rsidRPr="00E370D0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383" w:type="dxa"/>
          </w:tcPr>
          <w:p w:rsidR="00BA796A" w:rsidRPr="00E370D0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:rsidR="00EA0477" w:rsidRDefault="00EA0477" w:rsidP="004654A4">
      <w:pPr>
        <w:rPr>
          <w:noProof/>
        </w:rPr>
      </w:pPr>
      <w:r>
        <w:rPr>
          <w:noProof/>
        </w:rPr>
        <w:lastRenderedPageBreak/>
        <w:t>Приложение 1 к Колонне 206С-101 ( на 8 листах)</w:t>
      </w:r>
    </w:p>
    <w:p w:rsidR="004F7A07" w:rsidRDefault="00EA0477" w:rsidP="004654A4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>Приложение 2 к Колонне 206С-201 ( на 6 листах)</w:t>
      </w:r>
    </w:p>
    <w:p w:rsidR="0051463D" w:rsidRDefault="0051463D" w:rsidP="004654A4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51463D" w:rsidSect="001C456F">
      <w:headerReference w:type="default" r:id="rId9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239D" w:rsidRDefault="00B9239D">
      <w:r>
        <w:separator/>
      </w:r>
    </w:p>
  </w:endnote>
  <w:endnote w:type="continuationSeparator" w:id="0">
    <w:p w:rsidR="00B9239D" w:rsidRDefault="00B92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D81" w:rsidRDefault="00216D8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A047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239D" w:rsidRDefault="00B9239D">
      <w:r>
        <w:separator/>
      </w:r>
    </w:p>
  </w:footnote>
  <w:footnote w:type="continuationSeparator" w:id="0">
    <w:p w:rsidR="00B9239D" w:rsidRDefault="00B92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D81" w:rsidRPr="002E5756" w:rsidRDefault="00216D81" w:rsidP="002E57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13030"/>
    <w:multiLevelType w:val="hybridMultilevel"/>
    <w:tmpl w:val="4AF4F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3B45"/>
    <w:multiLevelType w:val="hybridMultilevel"/>
    <w:tmpl w:val="D6A07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</w:abstractNum>
  <w:abstractNum w:abstractNumId="7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2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A698E"/>
    <w:multiLevelType w:val="hybridMultilevel"/>
    <w:tmpl w:val="7CF43E2E"/>
    <w:lvl w:ilvl="0" w:tplc="EE689B62">
      <w:start w:val="65535"/>
      <w:numFmt w:val="bullet"/>
      <w:lvlText w:val="-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3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4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29"/>
  </w:num>
  <w:num w:numId="3">
    <w:abstractNumId w:val="4"/>
  </w:num>
  <w:num w:numId="4">
    <w:abstractNumId w:val="8"/>
  </w:num>
  <w:num w:numId="5">
    <w:abstractNumId w:val="22"/>
  </w:num>
  <w:num w:numId="6">
    <w:abstractNumId w:val="26"/>
  </w:num>
  <w:num w:numId="7">
    <w:abstractNumId w:val="20"/>
  </w:num>
  <w:num w:numId="8">
    <w:abstractNumId w:val="12"/>
  </w:num>
  <w:num w:numId="9">
    <w:abstractNumId w:val="10"/>
  </w:num>
  <w:num w:numId="10">
    <w:abstractNumId w:val="25"/>
  </w:num>
  <w:num w:numId="11">
    <w:abstractNumId w:val="17"/>
  </w:num>
  <w:num w:numId="12">
    <w:abstractNumId w:val="13"/>
  </w:num>
  <w:num w:numId="13">
    <w:abstractNumId w:val="19"/>
  </w:num>
  <w:num w:numId="14">
    <w:abstractNumId w:val="18"/>
  </w:num>
  <w:num w:numId="15">
    <w:abstractNumId w:val="5"/>
  </w:num>
  <w:num w:numId="16">
    <w:abstractNumId w:val="6"/>
  </w:num>
  <w:num w:numId="17">
    <w:abstractNumId w:val="7"/>
  </w:num>
  <w:num w:numId="18">
    <w:abstractNumId w:val="21"/>
  </w:num>
  <w:num w:numId="19">
    <w:abstractNumId w:val="27"/>
  </w:num>
  <w:num w:numId="20">
    <w:abstractNumId w:val="0"/>
  </w:num>
  <w:num w:numId="21">
    <w:abstractNumId w:val="28"/>
  </w:num>
  <w:num w:numId="22">
    <w:abstractNumId w:val="3"/>
  </w:num>
  <w:num w:numId="23">
    <w:abstractNumId w:val="16"/>
  </w:num>
  <w:num w:numId="24">
    <w:abstractNumId w:val="9"/>
  </w:num>
  <w:num w:numId="25">
    <w:abstractNumId w:val="23"/>
  </w:num>
  <w:num w:numId="26">
    <w:abstractNumId w:val="15"/>
  </w:num>
  <w:num w:numId="27">
    <w:abstractNumId w:val="24"/>
  </w:num>
  <w:num w:numId="28">
    <w:abstractNumId w:val="14"/>
  </w:num>
  <w:num w:numId="29">
    <w:abstractNumId w:val="1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5D"/>
    <w:rsid w:val="00000CBF"/>
    <w:rsid w:val="00001974"/>
    <w:rsid w:val="00002D87"/>
    <w:rsid w:val="00003C4F"/>
    <w:rsid w:val="00005EEF"/>
    <w:rsid w:val="000060B0"/>
    <w:rsid w:val="000132C5"/>
    <w:rsid w:val="00026F6E"/>
    <w:rsid w:val="000321D8"/>
    <w:rsid w:val="00034C86"/>
    <w:rsid w:val="00045D02"/>
    <w:rsid w:val="000467EC"/>
    <w:rsid w:val="00053BE1"/>
    <w:rsid w:val="00061DCD"/>
    <w:rsid w:val="00073E0B"/>
    <w:rsid w:val="000821C7"/>
    <w:rsid w:val="00094836"/>
    <w:rsid w:val="000A1D07"/>
    <w:rsid w:val="000A1EB2"/>
    <w:rsid w:val="000B07B2"/>
    <w:rsid w:val="000C5F23"/>
    <w:rsid w:val="000C7F67"/>
    <w:rsid w:val="000D40A4"/>
    <w:rsid w:val="000E32E1"/>
    <w:rsid w:val="000E7054"/>
    <w:rsid w:val="000F2273"/>
    <w:rsid w:val="000F7FCE"/>
    <w:rsid w:val="00100E00"/>
    <w:rsid w:val="001224CA"/>
    <w:rsid w:val="00132BE9"/>
    <w:rsid w:val="0014566E"/>
    <w:rsid w:val="001471CD"/>
    <w:rsid w:val="00147D13"/>
    <w:rsid w:val="00150034"/>
    <w:rsid w:val="00155130"/>
    <w:rsid w:val="00156B5D"/>
    <w:rsid w:val="00157071"/>
    <w:rsid w:val="0017695A"/>
    <w:rsid w:val="001828FE"/>
    <w:rsid w:val="00186A79"/>
    <w:rsid w:val="0019025F"/>
    <w:rsid w:val="00191D32"/>
    <w:rsid w:val="00194622"/>
    <w:rsid w:val="00195D55"/>
    <w:rsid w:val="00196736"/>
    <w:rsid w:val="001972EF"/>
    <w:rsid w:val="001A0EE3"/>
    <w:rsid w:val="001A1138"/>
    <w:rsid w:val="001A5C3A"/>
    <w:rsid w:val="001A61D5"/>
    <w:rsid w:val="001A63E5"/>
    <w:rsid w:val="001A7BC8"/>
    <w:rsid w:val="001B3189"/>
    <w:rsid w:val="001B47D0"/>
    <w:rsid w:val="001B6BAE"/>
    <w:rsid w:val="001C0DA2"/>
    <w:rsid w:val="001C456F"/>
    <w:rsid w:val="001D2C55"/>
    <w:rsid w:val="001E0EAD"/>
    <w:rsid w:val="001E1D14"/>
    <w:rsid w:val="001F71C2"/>
    <w:rsid w:val="00203A59"/>
    <w:rsid w:val="002103B2"/>
    <w:rsid w:val="00210B24"/>
    <w:rsid w:val="00211BDE"/>
    <w:rsid w:val="0021247E"/>
    <w:rsid w:val="00213D08"/>
    <w:rsid w:val="00213D4B"/>
    <w:rsid w:val="00216D81"/>
    <w:rsid w:val="00230B9C"/>
    <w:rsid w:val="00232FE4"/>
    <w:rsid w:val="00235DDA"/>
    <w:rsid w:val="0023629D"/>
    <w:rsid w:val="00236568"/>
    <w:rsid w:val="0023767D"/>
    <w:rsid w:val="00241FF3"/>
    <w:rsid w:val="00243836"/>
    <w:rsid w:val="00251452"/>
    <w:rsid w:val="0025428E"/>
    <w:rsid w:val="002556A2"/>
    <w:rsid w:val="0025603A"/>
    <w:rsid w:val="002602F2"/>
    <w:rsid w:val="00261AA8"/>
    <w:rsid w:val="0026288C"/>
    <w:rsid w:val="002637F6"/>
    <w:rsid w:val="00265B04"/>
    <w:rsid w:val="00265CF6"/>
    <w:rsid w:val="002719E3"/>
    <w:rsid w:val="00272076"/>
    <w:rsid w:val="0027369D"/>
    <w:rsid w:val="0028160D"/>
    <w:rsid w:val="00281A7E"/>
    <w:rsid w:val="002879A6"/>
    <w:rsid w:val="00287AAC"/>
    <w:rsid w:val="002916F2"/>
    <w:rsid w:val="0029514C"/>
    <w:rsid w:val="00297320"/>
    <w:rsid w:val="002A3A89"/>
    <w:rsid w:val="002A41C4"/>
    <w:rsid w:val="002C1F44"/>
    <w:rsid w:val="002C2AD6"/>
    <w:rsid w:val="002C360C"/>
    <w:rsid w:val="002D688C"/>
    <w:rsid w:val="002D7696"/>
    <w:rsid w:val="002E070B"/>
    <w:rsid w:val="002E5756"/>
    <w:rsid w:val="00300A44"/>
    <w:rsid w:val="003010A8"/>
    <w:rsid w:val="0030122E"/>
    <w:rsid w:val="00301F57"/>
    <w:rsid w:val="00304521"/>
    <w:rsid w:val="00327CC8"/>
    <w:rsid w:val="00334FC5"/>
    <w:rsid w:val="00335DF6"/>
    <w:rsid w:val="003376BC"/>
    <w:rsid w:val="00337956"/>
    <w:rsid w:val="00337B96"/>
    <w:rsid w:val="00345EA9"/>
    <w:rsid w:val="0034680E"/>
    <w:rsid w:val="00355274"/>
    <w:rsid w:val="00356FA1"/>
    <w:rsid w:val="00363C13"/>
    <w:rsid w:val="00364B16"/>
    <w:rsid w:val="00373538"/>
    <w:rsid w:val="00375BF8"/>
    <w:rsid w:val="00384C2F"/>
    <w:rsid w:val="00385D1A"/>
    <w:rsid w:val="00392F7B"/>
    <w:rsid w:val="00394ADC"/>
    <w:rsid w:val="00396578"/>
    <w:rsid w:val="003A5F90"/>
    <w:rsid w:val="003A7461"/>
    <w:rsid w:val="003C044D"/>
    <w:rsid w:val="003C5A19"/>
    <w:rsid w:val="003C6E4F"/>
    <w:rsid w:val="003E244D"/>
    <w:rsid w:val="003E7269"/>
    <w:rsid w:val="003F56AF"/>
    <w:rsid w:val="0041043D"/>
    <w:rsid w:val="00415555"/>
    <w:rsid w:val="00416EF1"/>
    <w:rsid w:val="00423922"/>
    <w:rsid w:val="00423BFF"/>
    <w:rsid w:val="0042607B"/>
    <w:rsid w:val="00434E8C"/>
    <w:rsid w:val="00446095"/>
    <w:rsid w:val="00454E3F"/>
    <w:rsid w:val="00455E2B"/>
    <w:rsid w:val="004654A4"/>
    <w:rsid w:val="00470E89"/>
    <w:rsid w:val="00476E83"/>
    <w:rsid w:val="00484256"/>
    <w:rsid w:val="00484B1A"/>
    <w:rsid w:val="00485E28"/>
    <w:rsid w:val="0048696E"/>
    <w:rsid w:val="004A4F48"/>
    <w:rsid w:val="004B05C1"/>
    <w:rsid w:val="004B67E4"/>
    <w:rsid w:val="004C0776"/>
    <w:rsid w:val="004D2CFD"/>
    <w:rsid w:val="004D32E1"/>
    <w:rsid w:val="004D64AE"/>
    <w:rsid w:val="004E0290"/>
    <w:rsid w:val="004F0EAC"/>
    <w:rsid w:val="004F1B0A"/>
    <w:rsid w:val="004F3892"/>
    <w:rsid w:val="004F389F"/>
    <w:rsid w:val="004F58CC"/>
    <w:rsid w:val="004F687F"/>
    <w:rsid w:val="004F7A07"/>
    <w:rsid w:val="00500AF4"/>
    <w:rsid w:val="0050216D"/>
    <w:rsid w:val="00502B28"/>
    <w:rsid w:val="00506C29"/>
    <w:rsid w:val="00510A61"/>
    <w:rsid w:val="00512995"/>
    <w:rsid w:val="0051463D"/>
    <w:rsid w:val="00515A5D"/>
    <w:rsid w:val="00516248"/>
    <w:rsid w:val="00526EC2"/>
    <w:rsid w:val="0052740B"/>
    <w:rsid w:val="00533670"/>
    <w:rsid w:val="0054356D"/>
    <w:rsid w:val="00544D4D"/>
    <w:rsid w:val="00557412"/>
    <w:rsid w:val="00560433"/>
    <w:rsid w:val="00570D27"/>
    <w:rsid w:val="00572F9E"/>
    <w:rsid w:val="005731E9"/>
    <w:rsid w:val="00575762"/>
    <w:rsid w:val="00580317"/>
    <w:rsid w:val="005907B4"/>
    <w:rsid w:val="00596E67"/>
    <w:rsid w:val="005A38C1"/>
    <w:rsid w:val="005B48F5"/>
    <w:rsid w:val="005B5BF8"/>
    <w:rsid w:val="005C1DBE"/>
    <w:rsid w:val="005C362C"/>
    <w:rsid w:val="005C7A32"/>
    <w:rsid w:val="005E5100"/>
    <w:rsid w:val="005F0229"/>
    <w:rsid w:val="00606DB4"/>
    <w:rsid w:val="00610667"/>
    <w:rsid w:val="00615496"/>
    <w:rsid w:val="006168C2"/>
    <w:rsid w:val="00620F22"/>
    <w:rsid w:val="006219C2"/>
    <w:rsid w:val="00622100"/>
    <w:rsid w:val="0063046D"/>
    <w:rsid w:val="006306EB"/>
    <w:rsid w:val="00634461"/>
    <w:rsid w:val="00661E37"/>
    <w:rsid w:val="0066505D"/>
    <w:rsid w:val="00666438"/>
    <w:rsid w:val="00667177"/>
    <w:rsid w:val="00667771"/>
    <w:rsid w:val="00671578"/>
    <w:rsid w:val="0067278C"/>
    <w:rsid w:val="00672A6B"/>
    <w:rsid w:val="00673F0F"/>
    <w:rsid w:val="00677C6D"/>
    <w:rsid w:val="00681AA8"/>
    <w:rsid w:val="0068536A"/>
    <w:rsid w:val="00685E81"/>
    <w:rsid w:val="00687090"/>
    <w:rsid w:val="00687DA2"/>
    <w:rsid w:val="006A1568"/>
    <w:rsid w:val="006A3292"/>
    <w:rsid w:val="006A3B61"/>
    <w:rsid w:val="006A71F9"/>
    <w:rsid w:val="006B4D74"/>
    <w:rsid w:val="006C79B3"/>
    <w:rsid w:val="006D46A1"/>
    <w:rsid w:val="006D6A3B"/>
    <w:rsid w:val="006D6B55"/>
    <w:rsid w:val="006E05ED"/>
    <w:rsid w:val="006E1198"/>
    <w:rsid w:val="006E1C58"/>
    <w:rsid w:val="006E7F90"/>
    <w:rsid w:val="006F0F59"/>
    <w:rsid w:val="00705CA1"/>
    <w:rsid w:val="00706EB1"/>
    <w:rsid w:val="00706FBC"/>
    <w:rsid w:val="00714B2F"/>
    <w:rsid w:val="0072799C"/>
    <w:rsid w:val="007306C5"/>
    <w:rsid w:val="0073291B"/>
    <w:rsid w:val="00733802"/>
    <w:rsid w:val="0073714D"/>
    <w:rsid w:val="00742921"/>
    <w:rsid w:val="00744375"/>
    <w:rsid w:val="00747ADF"/>
    <w:rsid w:val="00751533"/>
    <w:rsid w:val="00762987"/>
    <w:rsid w:val="007731A4"/>
    <w:rsid w:val="007741B7"/>
    <w:rsid w:val="0077625E"/>
    <w:rsid w:val="00776FCA"/>
    <w:rsid w:val="00793333"/>
    <w:rsid w:val="00793B19"/>
    <w:rsid w:val="0079407B"/>
    <w:rsid w:val="00796AAC"/>
    <w:rsid w:val="00797AF7"/>
    <w:rsid w:val="007B19EA"/>
    <w:rsid w:val="007C2DFC"/>
    <w:rsid w:val="007D0DEF"/>
    <w:rsid w:val="007D1789"/>
    <w:rsid w:val="007D3FD4"/>
    <w:rsid w:val="007E4B34"/>
    <w:rsid w:val="007E724D"/>
    <w:rsid w:val="007F1C55"/>
    <w:rsid w:val="007F7394"/>
    <w:rsid w:val="00802F0D"/>
    <w:rsid w:val="00803BB8"/>
    <w:rsid w:val="008040AA"/>
    <w:rsid w:val="0080641F"/>
    <w:rsid w:val="00806E56"/>
    <w:rsid w:val="0081053B"/>
    <w:rsid w:val="00810CD3"/>
    <w:rsid w:val="008118B8"/>
    <w:rsid w:val="00824B07"/>
    <w:rsid w:val="00832FC0"/>
    <w:rsid w:val="0083446A"/>
    <w:rsid w:val="00835F39"/>
    <w:rsid w:val="00836776"/>
    <w:rsid w:val="008510A7"/>
    <w:rsid w:val="0085521B"/>
    <w:rsid w:val="00862333"/>
    <w:rsid w:val="00863AF7"/>
    <w:rsid w:val="00864743"/>
    <w:rsid w:val="00865E04"/>
    <w:rsid w:val="00867E3B"/>
    <w:rsid w:val="00871EF2"/>
    <w:rsid w:val="008730E6"/>
    <w:rsid w:val="008765F2"/>
    <w:rsid w:val="00876885"/>
    <w:rsid w:val="008770E1"/>
    <w:rsid w:val="00880E9A"/>
    <w:rsid w:val="00882B6B"/>
    <w:rsid w:val="008879D2"/>
    <w:rsid w:val="008975ED"/>
    <w:rsid w:val="008A32B3"/>
    <w:rsid w:val="008A6391"/>
    <w:rsid w:val="008B074B"/>
    <w:rsid w:val="008B16FB"/>
    <w:rsid w:val="008B55A4"/>
    <w:rsid w:val="008B5E77"/>
    <w:rsid w:val="008C0A0D"/>
    <w:rsid w:val="008C31D4"/>
    <w:rsid w:val="008D64A5"/>
    <w:rsid w:val="008F0DB7"/>
    <w:rsid w:val="008F21D2"/>
    <w:rsid w:val="008F6BB7"/>
    <w:rsid w:val="00907441"/>
    <w:rsid w:val="009118D0"/>
    <w:rsid w:val="00930D40"/>
    <w:rsid w:val="009458ED"/>
    <w:rsid w:val="00947044"/>
    <w:rsid w:val="00950C47"/>
    <w:rsid w:val="00957C48"/>
    <w:rsid w:val="0096285D"/>
    <w:rsid w:val="009741E8"/>
    <w:rsid w:val="00974B81"/>
    <w:rsid w:val="00986951"/>
    <w:rsid w:val="009936FF"/>
    <w:rsid w:val="00994D95"/>
    <w:rsid w:val="009969C0"/>
    <w:rsid w:val="009A3B86"/>
    <w:rsid w:val="009A4198"/>
    <w:rsid w:val="009A4A64"/>
    <w:rsid w:val="009A53E3"/>
    <w:rsid w:val="009A7D89"/>
    <w:rsid w:val="009B2145"/>
    <w:rsid w:val="009B506E"/>
    <w:rsid w:val="009B7ED1"/>
    <w:rsid w:val="009C13DB"/>
    <w:rsid w:val="009C1C5F"/>
    <w:rsid w:val="009C52ED"/>
    <w:rsid w:val="009C71A8"/>
    <w:rsid w:val="009D1842"/>
    <w:rsid w:val="009E19DC"/>
    <w:rsid w:val="009E20BC"/>
    <w:rsid w:val="009E4B5C"/>
    <w:rsid w:val="009E6C2F"/>
    <w:rsid w:val="009E7538"/>
    <w:rsid w:val="009F2A26"/>
    <w:rsid w:val="009F69AF"/>
    <w:rsid w:val="009F71C1"/>
    <w:rsid w:val="00A02AA5"/>
    <w:rsid w:val="00A03864"/>
    <w:rsid w:val="00A073EF"/>
    <w:rsid w:val="00A15E84"/>
    <w:rsid w:val="00A16EEF"/>
    <w:rsid w:val="00A21D87"/>
    <w:rsid w:val="00A25914"/>
    <w:rsid w:val="00A27C32"/>
    <w:rsid w:val="00A32B32"/>
    <w:rsid w:val="00A33C9C"/>
    <w:rsid w:val="00A345D3"/>
    <w:rsid w:val="00A45915"/>
    <w:rsid w:val="00A566B0"/>
    <w:rsid w:val="00A7346C"/>
    <w:rsid w:val="00A74FAB"/>
    <w:rsid w:val="00A809B8"/>
    <w:rsid w:val="00A82344"/>
    <w:rsid w:val="00A82C4D"/>
    <w:rsid w:val="00A83719"/>
    <w:rsid w:val="00A83D91"/>
    <w:rsid w:val="00A857D5"/>
    <w:rsid w:val="00A92D37"/>
    <w:rsid w:val="00AA1695"/>
    <w:rsid w:val="00AA2353"/>
    <w:rsid w:val="00AA4C19"/>
    <w:rsid w:val="00AB2A5C"/>
    <w:rsid w:val="00AB540F"/>
    <w:rsid w:val="00AC37F2"/>
    <w:rsid w:val="00AD4F04"/>
    <w:rsid w:val="00AE0273"/>
    <w:rsid w:val="00AF0F19"/>
    <w:rsid w:val="00AF7788"/>
    <w:rsid w:val="00B00F4A"/>
    <w:rsid w:val="00B174F2"/>
    <w:rsid w:val="00B20B05"/>
    <w:rsid w:val="00B21B1B"/>
    <w:rsid w:val="00B2241F"/>
    <w:rsid w:val="00B245B7"/>
    <w:rsid w:val="00B2510D"/>
    <w:rsid w:val="00B3391A"/>
    <w:rsid w:val="00B53648"/>
    <w:rsid w:val="00B5587F"/>
    <w:rsid w:val="00B57A2D"/>
    <w:rsid w:val="00B67561"/>
    <w:rsid w:val="00B7413C"/>
    <w:rsid w:val="00B74652"/>
    <w:rsid w:val="00B80228"/>
    <w:rsid w:val="00B90DCF"/>
    <w:rsid w:val="00B9239D"/>
    <w:rsid w:val="00B934EC"/>
    <w:rsid w:val="00B94E8B"/>
    <w:rsid w:val="00B96306"/>
    <w:rsid w:val="00BA004B"/>
    <w:rsid w:val="00BA2658"/>
    <w:rsid w:val="00BA796A"/>
    <w:rsid w:val="00BA79E4"/>
    <w:rsid w:val="00BB3B41"/>
    <w:rsid w:val="00BB7A63"/>
    <w:rsid w:val="00BD3B74"/>
    <w:rsid w:val="00BD7D4C"/>
    <w:rsid w:val="00C063C2"/>
    <w:rsid w:val="00C13F0A"/>
    <w:rsid w:val="00C16194"/>
    <w:rsid w:val="00C168ED"/>
    <w:rsid w:val="00C36C3B"/>
    <w:rsid w:val="00C47E15"/>
    <w:rsid w:val="00C61618"/>
    <w:rsid w:val="00C67148"/>
    <w:rsid w:val="00C73EDF"/>
    <w:rsid w:val="00C801F1"/>
    <w:rsid w:val="00C8609C"/>
    <w:rsid w:val="00CA0657"/>
    <w:rsid w:val="00CA3F4F"/>
    <w:rsid w:val="00CC3CEB"/>
    <w:rsid w:val="00CC3D50"/>
    <w:rsid w:val="00CC42D2"/>
    <w:rsid w:val="00CD38E6"/>
    <w:rsid w:val="00CD4395"/>
    <w:rsid w:val="00CE735D"/>
    <w:rsid w:val="00CF22BE"/>
    <w:rsid w:val="00CF4193"/>
    <w:rsid w:val="00CF5AA4"/>
    <w:rsid w:val="00CF666D"/>
    <w:rsid w:val="00D0522F"/>
    <w:rsid w:val="00D12444"/>
    <w:rsid w:val="00D131F5"/>
    <w:rsid w:val="00D14F88"/>
    <w:rsid w:val="00D20408"/>
    <w:rsid w:val="00D22285"/>
    <w:rsid w:val="00D22FD3"/>
    <w:rsid w:val="00D24B0D"/>
    <w:rsid w:val="00D30165"/>
    <w:rsid w:val="00D31F0D"/>
    <w:rsid w:val="00D3701B"/>
    <w:rsid w:val="00D40407"/>
    <w:rsid w:val="00D53168"/>
    <w:rsid w:val="00D537B9"/>
    <w:rsid w:val="00D57950"/>
    <w:rsid w:val="00D620A6"/>
    <w:rsid w:val="00D65A02"/>
    <w:rsid w:val="00D75FDC"/>
    <w:rsid w:val="00D81CCB"/>
    <w:rsid w:val="00D84570"/>
    <w:rsid w:val="00D87326"/>
    <w:rsid w:val="00D940F8"/>
    <w:rsid w:val="00DB14FC"/>
    <w:rsid w:val="00DB4749"/>
    <w:rsid w:val="00DB66DB"/>
    <w:rsid w:val="00DB6F4A"/>
    <w:rsid w:val="00DC6718"/>
    <w:rsid w:val="00DC6F90"/>
    <w:rsid w:val="00DC7704"/>
    <w:rsid w:val="00DE0105"/>
    <w:rsid w:val="00DE15AB"/>
    <w:rsid w:val="00DE3DB7"/>
    <w:rsid w:val="00DF2813"/>
    <w:rsid w:val="00DF7F2D"/>
    <w:rsid w:val="00E12AF6"/>
    <w:rsid w:val="00E15ED8"/>
    <w:rsid w:val="00E16F54"/>
    <w:rsid w:val="00E231C5"/>
    <w:rsid w:val="00E276CF"/>
    <w:rsid w:val="00E32BE2"/>
    <w:rsid w:val="00E33B1F"/>
    <w:rsid w:val="00E370DD"/>
    <w:rsid w:val="00E47B0E"/>
    <w:rsid w:val="00E61171"/>
    <w:rsid w:val="00E65F49"/>
    <w:rsid w:val="00E677E7"/>
    <w:rsid w:val="00E80CB1"/>
    <w:rsid w:val="00E84566"/>
    <w:rsid w:val="00E85CDF"/>
    <w:rsid w:val="00E870E2"/>
    <w:rsid w:val="00E93368"/>
    <w:rsid w:val="00E939EB"/>
    <w:rsid w:val="00E94EE0"/>
    <w:rsid w:val="00EA0477"/>
    <w:rsid w:val="00EA26D2"/>
    <w:rsid w:val="00ED2BD6"/>
    <w:rsid w:val="00ED3659"/>
    <w:rsid w:val="00ED5471"/>
    <w:rsid w:val="00EF1BC0"/>
    <w:rsid w:val="00EF334A"/>
    <w:rsid w:val="00EF78DE"/>
    <w:rsid w:val="00EF7CF1"/>
    <w:rsid w:val="00F03C58"/>
    <w:rsid w:val="00F10452"/>
    <w:rsid w:val="00F2343E"/>
    <w:rsid w:val="00F26294"/>
    <w:rsid w:val="00F3537F"/>
    <w:rsid w:val="00F4136C"/>
    <w:rsid w:val="00F42E25"/>
    <w:rsid w:val="00F43D08"/>
    <w:rsid w:val="00F478BF"/>
    <w:rsid w:val="00F52F5F"/>
    <w:rsid w:val="00F624B7"/>
    <w:rsid w:val="00F63848"/>
    <w:rsid w:val="00F651A3"/>
    <w:rsid w:val="00F76AE4"/>
    <w:rsid w:val="00FB4092"/>
    <w:rsid w:val="00FB66E3"/>
    <w:rsid w:val="00FC04E6"/>
    <w:rsid w:val="00FC2F3C"/>
    <w:rsid w:val="00FC6E33"/>
    <w:rsid w:val="00FD1B9E"/>
    <w:rsid w:val="00FD25FE"/>
    <w:rsid w:val="00FD35B4"/>
    <w:rsid w:val="00FD7860"/>
    <w:rsid w:val="00FE5EA0"/>
    <w:rsid w:val="00FF1F73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A176D5C7-19D2-43FB-9545-BECCB77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86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B5D"/>
    <w:pPr>
      <w:keepNext/>
      <w:jc w:val="center"/>
      <w:outlineLvl w:val="0"/>
    </w:pPr>
    <w:rPr>
      <w:rFonts w:ascii="PragmaticaCTT" w:hAnsi="PragmaticaCTT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156B5D"/>
    <w:pPr>
      <w:keepNext/>
      <w:outlineLvl w:val="1"/>
    </w:pPr>
    <w:rPr>
      <w:rFonts w:ascii="Times New Roman" w:hAnsi="Times New Roman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6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F9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B5D"/>
    <w:rPr>
      <w:rFonts w:ascii="PragmaticaCTT" w:eastAsia="Times New Roman" w:hAnsi="PragmaticaCTT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6B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56B5D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styleId="a5">
    <w:name w:val="Hyperlink"/>
    <w:rsid w:val="00156B5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10CD3"/>
    <w:pPr>
      <w:ind w:left="720"/>
      <w:contextualSpacing/>
    </w:pPr>
  </w:style>
  <w:style w:type="table" w:styleId="a7">
    <w:name w:val="Table Grid"/>
    <w:basedOn w:val="a1"/>
    <w:uiPriority w:val="59"/>
    <w:rsid w:val="00255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7A32"/>
    <w:rPr>
      <w:rFonts w:ascii="Calibri" w:eastAsia="Calibri" w:hAnsi="Calibri" w:cs="Times New Roman"/>
    </w:rPr>
  </w:style>
  <w:style w:type="table" w:customStyle="1" w:styleId="9">
    <w:name w:val="Сетка таблицы9"/>
    <w:basedOn w:val="a1"/>
    <w:next w:val="a7"/>
    <w:uiPriority w:val="59"/>
    <w:rsid w:val="005C7A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Основной текст + Полужирный"/>
    <w:basedOn w:val="a0"/>
    <w:rsid w:val="006D6B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b">
    <w:name w:val="header"/>
    <w:basedOn w:val="a"/>
    <w:link w:val="ac"/>
    <w:unhideWhenUsed/>
    <w:rsid w:val="00DC6F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6F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3A5F9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67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67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677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9D18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B15D3-CA7E-45E5-BBC4-447F9914A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Барабаш Виктор Борисович</dc:creator>
  <cp:lastModifiedBy>Энергосервис-Тендер</cp:lastModifiedBy>
  <cp:revision>4</cp:revision>
  <cp:lastPrinted>2022-01-24T06:11:00Z</cp:lastPrinted>
  <dcterms:created xsi:type="dcterms:W3CDTF">2023-01-13T09:22:00Z</dcterms:created>
  <dcterms:modified xsi:type="dcterms:W3CDTF">2023-02-22T05:43:00Z</dcterms:modified>
</cp:coreProperties>
</file>